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629" w14:textId="2CF9C259" w:rsidR="0028696A" w:rsidRPr="00FB5216" w:rsidRDefault="00C3145E" w:rsidP="00FB5216">
      <w:pPr>
        <w:pBdr>
          <w:bottom w:val="single" w:sz="4" w:space="1" w:color="auto"/>
        </w:pBdr>
        <w:rPr>
          <w:b/>
          <w:sz w:val="28"/>
          <w:szCs w:val="28"/>
        </w:rPr>
      </w:pPr>
      <w:r>
        <w:rPr>
          <w:b/>
          <w:sz w:val="28"/>
          <w:szCs w:val="28"/>
        </w:rPr>
        <w:t>B</w:t>
      </w:r>
      <w:r w:rsidR="00FB5216" w:rsidRPr="00FB5216">
        <w:rPr>
          <w:b/>
          <w:sz w:val="28"/>
          <w:szCs w:val="28"/>
        </w:rPr>
        <w:t>ehandeltarieven</w:t>
      </w:r>
      <w:r w:rsidR="00AA0BF6" w:rsidRPr="00C755DB">
        <w:rPr>
          <w:b/>
          <w:color w:val="FF0000"/>
          <w:sz w:val="28"/>
          <w:szCs w:val="28"/>
        </w:rPr>
        <w:t xml:space="preserve"> </w:t>
      </w:r>
    </w:p>
    <w:p w14:paraId="19D5A704" w14:textId="77777777" w:rsidR="006809D2" w:rsidRPr="00054E7E" w:rsidRDefault="006809D2">
      <w:pPr>
        <w:rPr>
          <w:i/>
          <w:color w:val="FF0000"/>
        </w:rPr>
      </w:pPr>
    </w:p>
    <w:p w14:paraId="61FFB6D8" w14:textId="7AF9264A" w:rsidR="002D3E3A" w:rsidRPr="00C755DB" w:rsidRDefault="00C755DB" w:rsidP="00C755DB">
      <w:pPr>
        <w:rPr>
          <w:b/>
        </w:rPr>
      </w:pPr>
      <w:r>
        <w:rPr>
          <w:b/>
        </w:rPr>
        <w:t xml:space="preserve"> </w:t>
      </w:r>
      <w:r w:rsidR="002D3E3A" w:rsidRPr="00C755DB">
        <w:rPr>
          <w:b/>
        </w:rPr>
        <w:t>Tarieven</w:t>
      </w:r>
      <w:r w:rsidR="00D5510D" w:rsidRPr="00C755DB">
        <w:rPr>
          <w:b/>
        </w:rPr>
        <w:t xml:space="preserve"> ongecontracteerde zorg</w:t>
      </w:r>
      <w:r w:rsidR="0063110E" w:rsidRPr="00C755DB">
        <w:rPr>
          <w:b/>
        </w:rPr>
        <w:br/>
      </w:r>
    </w:p>
    <w:p w14:paraId="50A371A7" w14:textId="12EAEE52" w:rsidR="003B5737" w:rsidRDefault="00054E7E" w:rsidP="004F0501">
      <w:pPr>
        <w:pStyle w:val="Lijstalinea"/>
        <w:numPr>
          <w:ilvl w:val="0"/>
          <w:numId w:val="3"/>
        </w:numPr>
      </w:pPr>
      <w:r>
        <w:t>Voor verzekeraars waarmee ik geen contract(en) heb afgesloten hanteer ik i</w:t>
      </w:r>
      <w:r w:rsidRPr="0039139E">
        <w:t xml:space="preserve">n mijn praktijk </w:t>
      </w:r>
      <w:r>
        <w:t>_</w:t>
      </w:r>
      <w:r w:rsidR="00AE60E0">
        <w:t xml:space="preserve">80 </w:t>
      </w:r>
      <w:r w:rsidRPr="0039139E">
        <w:t xml:space="preserve">% van </w:t>
      </w:r>
      <w:r>
        <w:t xml:space="preserve">de bijgevoegde door de NZa vastgestelde </w:t>
      </w:r>
      <w:r w:rsidR="00B276ED">
        <w:t>maximum</w:t>
      </w:r>
      <w:r w:rsidRPr="0039139E">
        <w:t>tarie</w:t>
      </w:r>
      <w:r>
        <w:t xml:space="preserve">ven voor de </w:t>
      </w:r>
      <w:r w:rsidR="003B5737">
        <w:t>psychotherapeut</w:t>
      </w:r>
      <w:r>
        <w:t>.</w:t>
      </w:r>
    </w:p>
    <w:p w14:paraId="689F2A41" w14:textId="77777777" w:rsidR="00C755DB" w:rsidRDefault="00C755DB" w:rsidP="00C755DB">
      <w:pPr>
        <w:rPr>
          <w:b/>
        </w:rPr>
      </w:pPr>
    </w:p>
    <w:p w14:paraId="5E220DB4" w14:textId="0BBDCD4B" w:rsidR="005B03BD" w:rsidRPr="005B03BD" w:rsidRDefault="002D3E3A" w:rsidP="00C755DB">
      <w:r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517C2115" w14:textId="21F36EB6" w:rsidR="008D492D" w:rsidRDefault="006E6297" w:rsidP="00E97F7E">
      <w:pPr>
        <w:pStyle w:val="Lijstalinea"/>
      </w:pPr>
      <w:r>
        <w:t>Het tarief in mijn praktijk voor de prestatie ‘</w:t>
      </w:r>
      <w:r w:rsidRPr="0039139E">
        <w:t>niet-basispakketzorg consult</w:t>
      </w:r>
      <w:r>
        <w:t xml:space="preserve">’ is </w:t>
      </w:r>
      <w:r w:rsidR="00AE60E0">
        <w:t xml:space="preserve"> 8</w:t>
      </w:r>
      <w:r w:rsidR="003477EA">
        <w:t>5</w:t>
      </w:r>
      <w:r w:rsidR="00AE60E0">
        <w:t xml:space="preserve"> </w:t>
      </w:r>
      <w:r>
        <w:t>% van het bijgevoegde door de NZa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1FE8B126" w14:textId="7E1632DE" w:rsidR="00A15780" w:rsidRPr="00A15780" w:rsidRDefault="002D3E3A" w:rsidP="00C755DB">
      <w:r w:rsidRPr="00C755DB">
        <w:rPr>
          <w:b/>
        </w:rPr>
        <w:t>Voorwaarden en tarief no-show</w:t>
      </w:r>
      <w:r w:rsidR="00D357DA" w:rsidRPr="00C755DB">
        <w:rPr>
          <w:b/>
        </w:rPr>
        <w:t xml:space="preserve"> </w:t>
      </w:r>
      <w:r w:rsidR="00D357DA" w:rsidRPr="00C755DB">
        <w:rPr>
          <w:b/>
        </w:rPr>
        <w:br/>
      </w:r>
    </w:p>
    <w:p w14:paraId="32CA5E39" w14:textId="34AA5F4E" w:rsidR="008A789A" w:rsidRDefault="00D357DA" w:rsidP="00A15780">
      <w:pPr>
        <w:pStyle w:val="Lijstalinea"/>
      </w:pPr>
      <w:r>
        <w:t>De praktijk hanteert geen voorwaarden en tarief voor no-show. Dit betekent dat als u/ de patiënt niet op een afspraak komt, u/de patiënt n</w:t>
      </w:r>
      <w:r w:rsidR="00B276ED">
        <w:t xml:space="preserve">iet voor deze afspraak hoeft </w:t>
      </w:r>
      <w:r>
        <w:t>te betalen.</w:t>
      </w:r>
      <w:r>
        <w:br/>
      </w:r>
    </w:p>
    <w:p w14:paraId="0E42919E" w14:textId="77777777" w:rsidR="00A15780" w:rsidRDefault="00A15780" w:rsidP="008A789A">
      <w:pPr>
        <w:pStyle w:val="Lijstalinea"/>
        <w:rPr>
          <w:i/>
          <w:color w:val="FF0000"/>
        </w:rPr>
      </w:pPr>
    </w:p>
    <w:p w14:paraId="7B78375A" w14:textId="77777777" w:rsidR="00D5510D" w:rsidRDefault="00D5510D" w:rsidP="008A789A">
      <w:pPr>
        <w:pStyle w:val="Lijstalinea"/>
      </w:pPr>
    </w:p>
    <w:p w14:paraId="08BB5207" w14:textId="0716FDBE" w:rsidR="00D357DA" w:rsidRDefault="00D357DA" w:rsidP="008A789A">
      <w:pPr>
        <w:pStyle w:val="Lijstalinea"/>
      </w:pP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Deze betalingsvoorwaarden zijn van toepassing op alle behandelingsovereenkomsten tussen de gz-psycholoog,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C51D9FA"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 xml:space="preserve">Afspraken moeten uiterlijk 24 uur voor het tijdstip van de behandeling geannuleerd worden. Bij niet annuleren en bij annuleringen binnen 24 uur voor de afspraak </w:t>
      </w:r>
      <w:r w:rsidR="00AE60E0">
        <w:rPr>
          <w:rFonts w:ascii="Calibri" w:eastAsia="Times New Roman" w:hAnsi="Calibri" w:cs="Trebuchet MS"/>
          <w:szCs w:val="20"/>
          <w:lang w:eastAsia="nl-NL"/>
        </w:rPr>
        <w:t>zal</w:t>
      </w:r>
      <w:r w:rsidRPr="00D357DA">
        <w:rPr>
          <w:rFonts w:ascii="Calibri" w:eastAsia="Times New Roman" w:hAnsi="Calibri" w:cs="Trebuchet MS"/>
          <w:szCs w:val="20"/>
          <w:lang w:eastAsia="nl-NL"/>
        </w:rPr>
        <w:t xml:space="preserve"> de behandelaar gerechtigd de gereserveerde tijd</w:t>
      </w:r>
      <w:r w:rsidR="00AE60E0">
        <w:rPr>
          <w:rFonts w:ascii="Calibri" w:eastAsia="Times New Roman" w:hAnsi="Calibri" w:cs="Trebuchet MS"/>
          <w:szCs w:val="20"/>
          <w:lang w:eastAsia="nl-NL"/>
        </w:rPr>
        <w:t xml:space="preserve"> niet</w:t>
      </w:r>
      <w:r w:rsidRPr="00D357DA">
        <w:rPr>
          <w:rFonts w:ascii="Calibri" w:eastAsia="Times New Roman" w:hAnsi="Calibri" w:cs="Trebuchet MS"/>
          <w:szCs w:val="20"/>
          <w:lang w:eastAsia="nl-NL"/>
        </w:rPr>
        <w:t xml:space="preserve">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44DB2586" w14:textId="77777777" w:rsidR="00B03E6C" w:rsidRDefault="00B03E6C">
      <w:pPr>
        <w:rPr>
          <w:rFonts w:ascii="Calibri" w:eastAsia="Times New Roman" w:hAnsi="Calibri" w:cs="Trebuchet MS"/>
          <w:i/>
          <w:color w:val="FF0000"/>
          <w:szCs w:val="20"/>
          <w:lang w:eastAsia="nl-NL"/>
        </w:rPr>
      </w:pPr>
      <w:r>
        <w:rPr>
          <w:rFonts w:ascii="Calibri" w:eastAsia="Times New Roman" w:hAnsi="Calibri" w:cs="Trebuchet MS"/>
          <w:i/>
          <w:color w:val="FF0000"/>
          <w:szCs w:val="20"/>
          <w:lang w:eastAsia="nl-NL"/>
        </w:rPr>
        <w:br w:type="page"/>
      </w:r>
    </w:p>
    <w:p w14:paraId="2D081F6D" w14:textId="11700926" w:rsidR="00481ED4" w:rsidRDefault="00481ED4"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p>
    <w:p w14:paraId="29EF429E" w14:textId="2CEB9FCE" w:rsidR="00481ED4" w:rsidRDefault="00241162" w:rsidP="00241162">
      <w:pPr>
        <w:jc w:val="center"/>
        <w:rPr>
          <w:i/>
          <w:color w:val="FF0000"/>
        </w:rPr>
      </w:pPr>
      <w:r w:rsidRPr="00241162">
        <w:rPr>
          <w:noProof/>
        </w:rPr>
        <w:drawing>
          <wp:inline distT="0" distB="0" distL="0" distR="0" wp14:anchorId="665E6D83" wp14:editId="07D1B08C">
            <wp:extent cx="5651500" cy="7467447"/>
            <wp:effectExtent l="0" t="0" r="635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3451" cy="7470025"/>
                    </a:xfrm>
                    <a:prstGeom prst="rect">
                      <a:avLst/>
                    </a:prstGeom>
                    <a:noFill/>
                    <a:ln>
                      <a:noFill/>
                    </a:ln>
                  </pic:spPr>
                </pic:pic>
              </a:graphicData>
            </a:graphic>
          </wp:inline>
        </w:drawing>
      </w:r>
      <w:r w:rsidR="00481ED4">
        <w:rPr>
          <w:i/>
          <w:color w:val="FF0000"/>
        </w:rPr>
        <w:br w:type="page"/>
      </w:r>
    </w:p>
    <w:p w14:paraId="30DB1772" w14:textId="1005302A" w:rsidR="0039135A" w:rsidRDefault="00AA78B0" w:rsidP="001E3563">
      <w:pPr>
        <w:jc w:val="center"/>
        <w:rPr>
          <w:i/>
          <w:color w:val="FF0000"/>
        </w:rPr>
      </w:pPr>
      <w:r w:rsidRPr="00AA78B0">
        <w:rPr>
          <w:noProof/>
        </w:rPr>
        <w:lastRenderedPageBreak/>
        <w:drawing>
          <wp:inline distT="0" distB="0" distL="0" distR="0" wp14:anchorId="32157627" wp14:editId="21244D85">
            <wp:extent cx="5651500" cy="7518362"/>
            <wp:effectExtent l="0" t="0" r="635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4187" cy="7521936"/>
                    </a:xfrm>
                    <a:prstGeom prst="rect">
                      <a:avLst/>
                    </a:prstGeom>
                    <a:noFill/>
                    <a:ln>
                      <a:noFill/>
                    </a:ln>
                  </pic:spPr>
                </pic:pic>
              </a:graphicData>
            </a:graphic>
          </wp:inline>
        </w:drawing>
      </w:r>
      <w:r w:rsidR="0039135A">
        <w:rPr>
          <w:i/>
          <w:color w:val="FF0000"/>
        </w:rPr>
        <w:br w:type="page"/>
      </w:r>
    </w:p>
    <w:p w14:paraId="7C1824E1" w14:textId="21912173" w:rsidR="00584D0A" w:rsidRDefault="001E3563" w:rsidP="001E3563">
      <w:pPr>
        <w:jc w:val="center"/>
        <w:rPr>
          <w:i/>
          <w:color w:val="FF0000"/>
        </w:rPr>
      </w:pPr>
      <w:r w:rsidRPr="001E3563">
        <w:rPr>
          <w:noProof/>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5AE7283F" w14:textId="6525A2F0" w:rsidR="002D3E3A" w:rsidRDefault="006378F4" w:rsidP="005C1BA5">
      <w:pPr>
        <w:widowControl w:val="0"/>
        <w:tabs>
          <w:tab w:val="left" w:pos="-1152"/>
          <w:tab w:val="left" w:pos="432"/>
          <w:tab w:val="left" w:pos="720"/>
          <w:tab w:val="left" w:pos="1008"/>
          <w:tab w:val="left" w:pos="1296"/>
        </w:tabs>
        <w:autoSpaceDE w:val="0"/>
        <w:autoSpaceDN w:val="0"/>
        <w:spacing w:after="0" w:line="240" w:lineRule="auto"/>
        <w:jc w:val="center"/>
        <w:rPr>
          <w:i/>
          <w:color w:val="FF0000"/>
        </w:rPr>
      </w:pPr>
      <w:r w:rsidRPr="006378F4">
        <w:rPr>
          <w:noProof/>
        </w:rPr>
        <w:lastRenderedPageBreak/>
        <w:drawing>
          <wp:inline distT="0" distB="0" distL="0" distR="0" wp14:anchorId="266E3C03" wp14:editId="13AF94A5">
            <wp:extent cx="5732563" cy="7505700"/>
            <wp:effectExtent l="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9805" cy="7528275"/>
                    </a:xfrm>
                    <a:prstGeom prst="rect">
                      <a:avLst/>
                    </a:prstGeom>
                    <a:noFill/>
                    <a:ln>
                      <a:noFill/>
                    </a:ln>
                  </pic:spPr>
                </pic:pic>
              </a:graphicData>
            </a:graphic>
          </wp:inline>
        </w:drawing>
      </w:r>
    </w:p>
    <w:p w14:paraId="6FE8B3CA" w14:textId="01AE8576" w:rsidR="000A0567" w:rsidRDefault="000A0567">
      <w:pPr>
        <w:rPr>
          <w:i/>
          <w:color w:val="FF0000"/>
        </w:rPr>
      </w:pPr>
      <w:r>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r w:rsidRPr="0071466B">
        <w:rPr>
          <w:noProof/>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8E46" w14:textId="77777777" w:rsidR="007F2153" w:rsidRDefault="007F2153" w:rsidP="002D3E3A">
      <w:pPr>
        <w:spacing w:after="0" w:line="240" w:lineRule="auto"/>
      </w:pPr>
      <w:r>
        <w:separator/>
      </w:r>
    </w:p>
  </w:endnote>
  <w:endnote w:type="continuationSeparator" w:id="0">
    <w:p w14:paraId="33EAD1C7" w14:textId="77777777" w:rsidR="007F2153" w:rsidRDefault="007F2153"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9350" w14:textId="77777777" w:rsidR="007F2153" w:rsidRDefault="007F2153" w:rsidP="002D3E3A">
      <w:pPr>
        <w:spacing w:after="0" w:line="240" w:lineRule="auto"/>
      </w:pPr>
      <w:r>
        <w:separator/>
      </w:r>
    </w:p>
  </w:footnote>
  <w:footnote w:type="continuationSeparator" w:id="0">
    <w:p w14:paraId="5BAED287" w14:textId="77777777" w:rsidR="007F2153" w:rsidRDefault="007F2153"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2053666">
    <w:abstractNumId w:val="4"/>
  </w:num>
  <w:num w:numId="2" w16cid:durableId="787505273">
    <w:abstractNumId w:val="0"/>
  </w:num>
  <w:num w:numId="3" w16cid:durableId="650410507">
    <w:abstractNumId w:val="3"/>
  </w:num>
  <w:num w:numId="4" w16cid:durableId="1009334725">
    <w:abstractNumId w:val="2"/>
  </w:num>
  <w:num w:numId="5" w16cid:durableId="1133449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0567"/>
    <w:rsid w:val="000A4333"/>
    <w:rsid w:val="000D5514"/>
    <w:rsid w:val="00102C12"/>
    <w:rsid w:val="0011567C"/>
    <w:rsid w:val="00124E57"/>
    <w:rsid w:val="00163372"/>
    <w:rsid w:val="00177539"/>
    <w:rsid w:val="001E3563"/>
    <w:rsid w:val="00241162"/>
    <w:rsid w:val="00243C46"/>
    <w:rsid w:val="0026045B"/>
    <w:rsid w:val="002A5296"/>
    <w:rsid w:val="002D3E3A"/>
    <w:rsid w:val="002F4E18"/>
    <w:rsid w:val="00332634"/>
    <w:rsid w:val="003477EA"/>
    <w:rsid w:val="00376E3C"/>
    <w:rsid w:val="0039135A"/>
    <w:rsid w:val="0039139E"/>
    <w:rsid w:val="003B5737"/>
    <w:rsid w:val="00427C01"/>
    <w:rsid w:val="00481ED4"/>
    <w:rsid w:val="00584D0A"/>
    <w:rsid w:val="005A0ECF"/>
    <w:rsid w:val="005B03BD"/>
    <w:rsid w:val="005C1BA5"/>
    <w:rsid w:val="005F3A38"/>
    <w:rsid w:val="00604D63"/>
    <w:rsid w:val="0063110E"/>
    <w:rsid w:val="006378F4"/>
    <w:rsid w:val="006809D2"/>
    <w:rsid w:val="006E6297"/>
    <w:rsid w:val="007057FB"/>
    <w:rsid w:val="0071466B"/>
    <w:rsid w:val="00796681"/>
    <w:rsid w:val="007B1A01"/>
    <w:rsid w:val="007C18F8"/>
    <w:rsid w:val="007F2153"/>
    <w:rsid w:val="00861B99"/>
    <w:rsid w:val="008A789A"/>
    <w:rsid w:val="008D492D"/>
    <w:rsid w:val="008E5A8F"/>
    <w:rsid w:val="00911705"/>
    <w:rsid w:val="00935CEF"/>
    <w:rsid w:val="009775A3"/>
    <w:rsid w:val="00A15780"/>
    <w:rsid w:val="00A26164"/>
    <w:rsid w:val="00A424A2"/>
    <w:rsid w:val="00AA0BF6"/>
    <w:rsid w:val="00AA78B0"/>
    <w:rsid w:val="00AD45C3"/>
    <w:rsid w:val="00AE60E0"/>
    <w:rsid w:val="00B03E6C"/>
    <w:rsid w:val="00B276ED"/>
    <w:rsid w:val="00B42163"/>
    <w:rsid w:val="00B75409"/>
    <w:rsid w:val="00BA227C"/>
    <w:rsid w:val="00BD75BE"/>
    <w:rsid w:val="00BE6C0C"/>
    <w:rsid w:val="00C012D7"/>
    <w:rsid w:val="00C24E8A"/>
    <w:rsid w:val="00C3145E"/>
    <w:rsid w:val="00C46FE8"/>
    <w:rsid w:val="00C70487"/>
    <w:rsid w:val="00C755DB"/>
    <w:rsid w:val="00CC4F37"/>
    <w:rsid w:val="00D25D57"/>
    <w:rsid w:val="00D357DA"/>
    <w:rsid w:val="00D5510D"/>
    <w:rsid w:val="00DF4A2E"/>
    <w:rsid w:val="00E105B8"/>
    <w:rsid w:val="00E97F7E"/>
    <w:rsid w:val="00EB3DD9"/>
    <w:rsid w:val="00ED2AC0"/>
    <w:rsid w:val="00F547FE"/>
    <w:rsid w:val="00F57555"/>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2.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4.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366</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Jeannette Weemhoff</cp:lastModifiedBy>
  <cp:revision>4</cp:revision>
  <dcterms:created xsi:type="dcterms:W3CDTF">2022-06-19T18:30:00Z</dcterms:created>
  <dcterms:modified xsi:type="dcterms:W3CDTF">2022-06-19T18:37:00Z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